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6B3" w:rsidRPr="008A56B3" w:rsidRDefault="008A56B3" w:rsidP="00C11BA4">
      <w:pPr>
        <w:pBdr>
          <w:bottom w:val="single" w:sz="12" w:space="1" w:color="auto"/>
        </w:pBdr>
        <w:shd w:val="clear" w:color="auto" w:fill="FCFCFB"/>
        <w:spacing w:after="0" w:line="240" w:lineRule="auto"/>
        <w:rPr>
          <w:rFonts w:ascii="Helvetica" w:eastAsia="Times New Roman" w:hAnsi="Helvetica" w:cs="Times New Roman"/>
          <w:b/>
          <w:color w:val="241F21"/>
          <w:sz w:val="28"/>
          <w:szCs w:val="24"/>
          <w:lang w:eastAsia="fr-FR"/>
        </w:rPr>
      </w:pPr>
      <w:r w:rsidRPr="008A56B3">
        <w:rPr>
          <w:rFonts w:ascii="Helvetica" w:eastAsia="Times New Roman" w:hAnsi="Helvetica" w:cs="Times New Roman"/>
          <w:b/>
          <w:color w:val="241F21"/>
          <w:sz w:val="28"/>
          <w:szCs w:val="24"/>
          <w:lang w:eastAsia="fr-FR"/>
        </w:rPr>
        <w:t>Proposition de texte pour vos réseaux sociaux</w:t>
      </w:r>
    </w:p>
    <w:p w:rsidR="008A56B3" w:rsidRDefault="008A56B3" w:rsidP="00C11BA4">
      <w:pPr>
        <w:pBdr>
          <w:bottom w:val="single" w:sz="12" w:space="1" w:color="auto"/>
        </w:pBdr>
        <w:shd w:val="clear" w:color="auto" w:fill="FCFCFB"/>
        <w:spacing w:after="0" w:line="240" w:lineRule="auto"/>
        <w:rPr>
          <w:rFonts w:ascii="Helvetica" w:eastAsia="Times New Roman" w:hAnsi="Helvetica" w:cs="Times New Roman"/>
          <w:color w:val="241F21"/>
          <w:sz w:val="24"/>
          <w:szCs w:val="24"/>
          <w:lang w:eastAsia="fr-FR"/>
        </w:rPr>
      </w:pPr>
    </w:p>
    <w:p w:rsidR="008A56B3" w:rsidRDefault="008A56B3" w:rsidP="00C11BA4">
      <w:pPr>
        <w:shd w:val="clear" w:color="auto" w:fill="FCFCFB"/>
        <w:spacing w:after="0" w:line="240" w:lineRule="auto"/>
        <w:rPr>
          <w:rFonts w:ascii="Helvetica" w:eastAsia="Times New Roman" w:hAnsi="Helvetica" w:cs="Times New Roman"/>
          <w:color w:val="241F21"/>
          <w:sz w:val="24"/>
          <w:szCs w:val="24"/>
          <w:lang w:eastAsia="fr-FR"/>
        </w:rPr>
      </w:pPr>
    </w:p>
    <w:p w:rsidR="008A56B3" w:rsidRDefault="008A56B3" w:rsidP="00C11BA4">
      <w:pPr>
        <w:shd w:val="clear" w:color="auto" w:fill="FCFCFB"/>
        <w:spacing w:after="0" w:line="240" w:lineRule="auto"/>
        <w:rPr>
          <w:rFonts w:ascii="Helvetica" w:eastAsia="Times New Roman" w:hAnsi="Helvetica" w:cs="Times New Roman"/>
          <w:color w:val="241F21"/>
          <w:sz w:val="24"/>
          <w:szCs w:val="24"/>
          <w:lang w:eastAsia="fr-FR"/>
        </w:rPr>
      </w:pPr>
    </w:p>
    <w:p w:rsidR="00C11BA4" w:rsidRPr="00C11BA4" w:rsidRDefault="00C11BA4" w:rsidP="00C11BA4">
      <w:pPr>
        <w:shd w:val="clear" w:color="auto" w:fill="FCFCFB"/>
        <w:spacing w:after="0" w:line="240" w:lineRule="auto"/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</w:pPr>
      <w:proofErr w:type="gramStart"/>
      <w:r w:rsidRPr="00C11BA4"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  <w:t>[ #</w:t>
      </w:r>
      <w:proofErr w:type="gramEnd"/>
      <w:r w:rsidRPr="00C11BA4"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  <w:t>Recrutement ] 500 jobs étudiants à pourvoir, candidatez !</w:t>
      </w:r>
    </w:p>
    <w:p w:rsidR="00C11BA4" w:rsidRPr="00C11BA4" w:rsidRDefault="00C11BA4" w:rsidP="00C11BA4">
      <w:pPr>
        <w:shd w:val="clear" w:color="auto" w:fill="FCFCFB"/>
        <w:spacing w:after="0" w:line="240" w:lineRule="auto"/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</w:pPr>
      <w:r w:rsidRPr="00C11BA4"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  <w:br/>
      </w:r>
    </w:p>
    <w:p w:rsidR="00C11BA4" w:rsidRPr="00C11BA4" w:rsidRDefault="00C11BA4" w:rsidP="00C11BA4">
      <w:pPr>
        <w:shd w:val="clear" w:color="auto" w:fill="FCFCFB"/>
        <w:spacing w:after="0" w:line="240" w:lineRule="auto"/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</w:pPr>
      <w:r w:rsidRPr="00C11BA4"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  <w:t xml:space="preserve">Vous êtes </w:t>
      </w:r>
      <w:proofErr w:type="spellStart"/>
      <w:r w:rsidRPr="00C11BA4"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  <w:t>étudian</w:t>
      </w:r>
      <w:r w:rsidRPr="00B04C24"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  <w:t>t·e</w:t>
      </w:r>
      <w:proofErr w:type="spellEnd"/>
      <w:r w:rsidRPr="00B04C24"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  <w:t>.</w:t>
      </w:r>
      <w:r w:rsidR="001A1B70"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  <w:t xml:space="preserve"> </w:t>
      </w:r>
      <w:bookmarkStart w:id="0" w:name="_GoBack"/>
      <w:bookmarkEnd w:id="0"/>
      <w:r w:rsidRPr="00C11BA4"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  <w:t xml:space="preserve">Vous recherchez un job pour compléter vos revenus ? Vous avez besoin de vous sentir utile et de rompre l’isolement ? Nous sommes faits pour nous rencontrer ! </w:t>
      </w:r>
    </w:p>
    <w:p w:rsidR="00C11BA4" w:rsidRPr="00C11BA4" w:rsidRDefault="00C11BA4" w:rsidP="00C11BA4">
      <w:pPr>
        <w:shd w:val="clear" w:color="auto" w:fill="FCFCFB"/>
        <w:spacing w:after="0" w:line="240" w:lineRule="auto"/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</w:pPr>
      <w:r w:rsidRPr="00C11BA4"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  <w:br/>
      </w:r>
    </w:p>
    <w:p w:rsidR="00C11BA4" w:rsidRPr="00C11BA4" w:rsidRDefault="00C11BA4" w:rsidP="00C11BA4">
      <w:pPr>
        <w:shd w:val="clear" w:color="auto" w:fill="FCFCFB"/>
        <w:spacing w:after="0" w:line="240" w:lineRule="auto"/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</w:pPr>
      <w:r w:rsidRPr="00C11BA4"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  <w:t>Rejoignez la Fondation Partage et Vie pour aider les équipes soignantes et celles en charge du cadre de vie, auprès de nos résidents</w:t>
      </w:r>
      <w:r w:rsidR="00D006DE"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  <w:t> :</w:t>
      </w:r>
      <w:r w:rsidRPr="00C11BA4"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  <w:t xml:space="preserve"> </w:t>
      </w:r>
      <w:r w:rsidRPr="00C11BA4"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  <w:br/>
      </w:r>
    </w:p>
    <w:p w:rsidR="00C11BA4" w:rsidRPr="00163079" w:rsidRDefault="00C11BA4" w:rsidP="00163079">
      <w:pPr>
        <w:pStyle w:val="Paragraphedeliste"/>
        <w:numPr>
          <w:ilvl w:val="0"/>
          <w:numId w:val="1"/>
        </w:numPr>
        <w:shd w:val="clear" w:color="auto" w:fill="FCFCFB"/>
        <w:spacing w:after="0" w:line="240" w:lineRule="auto"/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</w:pPr>
      <w:r w:rsidRPr="00163079"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  <w:t>Aide aux visites des familles</w:t>
      </w:r>
    </w:p>
    <w:p w:rsidR="00C11BA4" w:rsidRPr="00163079" w:rsidRDefault="00C11BA4" w:rsidP="00163079">
      <w:pPr>
        <w:pStyle w:val="Paragraphedeliste"/>
        <w:numPr>
          <w:ilvl w:val="0"/>
          <w:numId w:val="1"/>
        </w:numPr>
        <w:shd w:val="clear" w:color="auto" w:fill="FCFCFB"/>
        <w:spacing w:after="0" w:line="240" w:lineRule="auto"/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</w:pPr>
      <w:r w:rsidRPr="00163079"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  <w:t>Aide au repas et à la mobilité</w:t>
      </w:r>
    </w:p>
    <w:p w:rsidR="00C11BA4" w:rsidRPr="00163079" w:rsidRDefault="00C11BA4" w:rsidP="00163079">
      <w:pPr>
        <w:pStyle w:val="Paragraphedeliste"/>
        <w:numPr>
          <w:ilvl w:val="0"/>
          <w:numId w:val="1"/>
        </w:numPr>
        <w:shd w:val="clear" w:color="auto" w:fill="FCFCFB"/>
        <w:spacing w:after="0" w:line="240" w:lineRule="auto"/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</w:pPr>
      <w:r w:rsidRPr="00163079"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  <w:t>Aide à l’utilisation des outils digitaux</w:t>
      </w:r>
    </w:p>
    <w:p w:rsidR="00C11BA4" w:rsidRPr="00C11BA4" w:rsidRDefault="00C11BA4" w:rsidP="00C11BA4">
      <w:pPr>
        <w:shd w:val="clear" w:color="auto" w:fill="FCFCFB"/>
        <w:spacing w:after="0" w:line="240" w:lineRule="auto"/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</w:pPr>
    </w:p>
    <w:p w:rsidR="00C11BA4" w:rsidRPr="00C11BA4" w:rsidRDefault="00C11BA4" w:rsidP="00C11BA4">
      <w:pPr>
        <w:shd w:val="clear" w:color="auto" w:fill="FCFCFB"/>
        <w:spacing w:after="0" w:line="240" w:lineRule="auto"/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</w:pPr>
      <w:r w:rsidRPr="00C11BA4"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  <w:t xml:space="preserve">Infos pratiques : </w:t>
      </w:r>
    </w:p>
    <w:p w:rsidR="00C11BA4" w:rsidRPr="00C11BA4" w:rsidRDefault="00C11BA4" w:rsidP="00C11BA4">
      <w:pPr>
        <w:shd w:val="clear" w:color="auto" w:fill="FCFCFB"/>
        <w:spacing w:after="0" w:line="240" w:lineRule="auto"/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</w:pPr>
    </w:p>
    <w:p w:rsidR="00C11BA4" w:rsidRPr="00163079" w:rsidRDefault="00C11BA4" w:rsidP="00163079">
      <w:pPr>
        <w:pStyle w:val="Paragraphedeliste"/>
        <w:numPr>
          <w:ilvl w:val="0"/>
          <w:numId w:val="2"/>
        </w:numPr>
        <w:shd w:val="clear" w:color="auto" w:fill="FCFCFB"/>
        <w:spacing w:after="0" w:line="240" w:lineRule="auto"/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</w:pPr>
      <w:r w:rsidRPr="00163079"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  <w:t>500 postes ouverts de mars à juin 2021</w:t>
      </w:r>
    </w:p>
    <w:p w:rsidR="00C11BA4" w:rsidRPr="00163079" w:rsidRDefault="00C11BA4" w:rsidP="00163079">
      <w:pPr>
        <w:pStyle w:val="Paragraphedeliste"/>
        <w:numPr>
          <w:ilvl w:val="0"/>
          <w:numId w:val="2"/>
        </w:numPr>
        <w:shd w:val="clear" w:color="auto" w:fill="FCFCFB"/>
        <w:spacing w:after="0" w:line="240" w:lineRule="auto"/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</w:pPr>
      <w:r w:rsidRPr="00163079"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  <w:t>Pour tous les étudiants de plus de 18 ans</w:t>
      </w:r>
    </w:p>
    <w:p w:rsidR="00C11BA4" w:rsidRPr="00163079" w:rsidRDefault="00C11BA4" w:rsidP="00163079">
      <w:pPr>
        <w:pStyle w:val="Paragraphedeliste"/>
        <w:numPr>
          <w:ilvl w:val="0"/>
          <w:numId w:val="2"/>
        </w:numPr>
        <w:shd w:val="clear" w:color="auto" w:fill="FCFCFB"/>
        <w:spacing w:after="0" w:line="240" w:lineRule="auto"/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</w:pPr>
      <w:r w:rsidRPr="00163079"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  <w:t>Des missions à temps partiel compatibles avec vos études</w:t>
      </w:r>
      <w:r w:rsidRPr="00163079"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  <w:br/>
      </w:r>
    </w:p>
    <w:p w:rsidR="00BB7BAF" w:rsidRPr="00EF55C3" w:rsidRDefault="00EF55C3">
      <w:r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  <w:t xml:space="preserve">Pour candidater : </w:t>
      </w:r>
      <w:hyperlink r:id="rId5" w:history="1">
        <w:r>
          <w:rPr>
            <w:rStyle w:val="Lienhypertexte"/>
          </w:rPr>
          <w:t>http://bit.ly/3pP7plB</w:t>
        </w:r>
      </w:hyperlink>
    </w:p>
    <w:p w:rsidR="00C11BA4" w:rsidRPr="00B04C24" w:rsidRDefault="00C11BA4">
      <w:pPr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</w:pPr>
      <w:r w:rsidRPr="00B04C24"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  <w:t>#job #emploi #</w:t>
      </w:r>
      <w:proofErr w:type="spellStart"/>
      <w:r w:rsidRPr="00B04C24"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  <w:t>etudiant</w:t>
      </w:r>
      <w:proofErr w:type="spellEnd"/>
      <w:r w:rsidRPr="00B04C24"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  <w:t xml:space="preserve"> #i4emploi</w:t>
      </w:r>
    </w:p>
    <w:p w:rsidR="008A56B3" w:rsidRDefault="008A56B3">
      <w:pPr>
        <w:pBdr>
          <w:bottom w:val="single" w:sz="12" w:space="1" w:color="auto"/>
        </w:pBdr>
        <w:rPr>
          <w:rFonts w:ascii="Helvetica" w:eastAsia="Times New Roman" w:hAnsi="Helvetica" w:cs="Times New Roman"/>
          <w:color w:val="241F21"/>
          <w:sz w:val="24"/>
          <w:szCs w:val="24"/>
          <w:lang w:eastAsia="fr-FR"/>
        </w:rPr>
      </w:pPr>
    </w:p>
    <w:p w:rsidR="00913201" w:rsidRDefault="00AB547C">
      <w:pPr>
        <w:rPr>
          <w:rFonts w:ascii="Helvetica" w:eastAsia="Times New Roman" w:hAnsi="Helvetica" w:cs="Times New Roman"/>
          <w:b/>
          <w:color w:val="241F21"/>
          <w:sz w:val="28"/>
          <w:szCs w:val="24"/>
          <w:lang w:eastAsia="fr-FR"/>
        </w:rPr>
      </w:pPr>
      <w:r>
        <w:rPr>
          <w:rFonts w:ascii="Helvetica" w:eastAsia="Times New Roman" w:hAnsi="Helvetica" w:cs="Times New Roman"/>
          <w:b/>
          <w:color w:val="241F21"/>
          <w:sz w:val="28"/>
          <w:szCs w:val="24"/>
          <w:lang w:eastAsia="fr-FR"/>
        </w:rPr>
        <w:t>Pensez à mentionner l</w:t>
      </w:r>
      <w:r w:rsidR="00913201">
        <w:rPr>
          <w:rFonts w:ascii="Helvetica" w:eastAsia="Times New Roman" w:hAnsi="Helvetica" w:cs="Times New Roman"/>
          <w:b/>
          <w:color w:val="241F21"/>
          <w:sz w:val="28"/>
          <w:szCs w:val="24"/>
          <w:lang w:eastAsia="fr-FR"/>
        </w:rPr>
        <w:t>a Fondation</w:t>
      </w:r>
      <w:r w:rsidR="00B04C24">
        <w:rPr>
          <w:rFonts w:ascii="Helvetica" w:eastAsia="Times New Roman" w:hAnsi="Helvetica" w:cs="Times New Roman"/>
          <w:b/>
          <w:color w:val="241F21"/>
          <w:sz w:val="28"/>
          <w:szCs w:val="24"/>
          <w:lang w:eastAsia="fr-FR"/>
        </w:rPr>
        <w:t xml:space="preserve"> Partage et Vie dans votre post </w:t>
      </w:r>
      <w:r w:rsidR="00B04C24" w:rsidRPr="00B04C24">
        <w:rPr>
          <w:rFonts w:ascii="Helvetica" w:eastAsia="Times New Roman" w:hAnsi="Helvetica" w:cs="Times New Roman"/>
          <w:b/>
          <w:color w:val="241F21"/>
          <w:sz w:val="28"/>
          <w:szCs w:val="24"/>
          <w:lang w:eastAsia="fr-FR"/>
        </w:rPr>
        <w:sym w:font="Wingdings" w:char="F04A"/>
      </w:r>
    </w:p>
    <w:p w:rsidR="00B04C24" w:rsidRDefault="00B04C24">
      <w:pPr>
        <w:rPr>
          <w:rFonts w:ascii="Helvetica" w:eastAsia="Times New Roman" w:hAnsi="Helvetica" w:cs="Times New Roman"/>
          <w:b/>
          <w:color w:val="241F21"/>
          <w:sz w:val="28"/>
          <w:szCs w:val="24"/>
          <w:lang w:eastAsia="fr-FR"/>
        </w:rPr>
      </w:pPr>
      <w:r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  <w:t>En tapant @Fondation Partage et Vie dans votre publication</w:t>
      </w:r>
      <w:r w:rsidR="00132CF8"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  <w:t xml:space="preserve"> Facebook ou </w:t>
      </w:r>
      <w:proofErr w:type="spellStart"/>
      <w:r w:rsidR="00132CF8"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  <w:t>Linkedin</w:t>
      </w:r>
      <w:proofErr w:type="spellEnd"/>
      <w:r>
        <w:rPr>
          <w:rFonts w:ascii="Helvetica" w:eastAsia="Times New Roman" w:hAnsi="Helvetica" w:cs="Times New Roman"/>
          <w:color w:val="241F21"/>
          <w:sz w:val="20"/>
          <w:szCs w:val="24"/>
          <w:lang w:eastAsia="fr-FR"/>
        </w:rPr>
        <w:t>.</w:t>
      </w:r>
    </w:p>
    <w:p w:rsidR="008A56B3" w:rsidRPr="008A56B3" w:rsidRDefault="00B04C24">
      <w:pPr>
        <w:rPr>
          <w:rFonts w:ascii="Helvetica" w:eastAsia="Times New Roman" w:hAnsi="Helvetica" w:cs="Times New Roman"/>
          <w:b/>
          <w:color w:val="241F21"/>
          <w:sz w:val="28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5395F3F6" wp14:editId="773D81FC">
            <wp:extent cx="2536172" cy="2334986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7648" cy="240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201">
        <w:rPr>
          <w:rFonts w:ascii="Helvetica" w:eastAsia="Times New Roman" w:hAnsi="Helvetica" w:cs="Times New Roman"/>
          <w:b/>
          <w:color w:val="241F21"/>
          <w:sz w:val="28"/>
          <w:szCs w:val="24"/>
          <w:lang w:eastAsia="fr-FR"/>
        </w:rPr>
        <w:t xml:space="preserve"> </w:t>
      </w:r>
      <w:r w:rsidR="00132CF8">
        <w:rPr>
          <w:rFonts w:ascii="Helvetica" w:eastAsia="Times New Roman" w:hAnsi="Helvetica" w:cs="Times New Roman"/>
          <w:b/>
          <w:color w:val="241F21"/>
          <w:sz w:val="28"/>
          <w:szCs w:val="24"/>
          <w:lang w:eastAsia="fr-FR"/>
        </w:rPr>
        <w:t xml:space="preserve"> </w:t>
      </w:r>
      <w:r w:rsidR="00132CF8">
        <w:rPr>
          <w:noProof/>
          <w:lang w:eastAsia="fr-FR"/>
        </w:rPr>
        <w:drawing>
          <wp:inline distT="0" distB="0" distL="0" distR="0" wp14:anchorId="58E561AF" wp14:editId="48D6DB2F">
            <wp:extent cx="2444748" cy="225014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349" cy="228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6B3" w:rsidRPr="008A5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7068"/>
    <w:multiLevelType w:val="hybridMultilevel"/>
    <w:tmpl w:val="41B8C0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E4734"/>
    <w:multiLevelType w:val="hybridMultilevel"/>
    <w:tmpl w:val="96DAC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BF"/>
    <w:rsid w:val="00132CF8"/>
    <w:rsid w:val="00163079"/>
    <w:rsid w:val="001A1B70"/>
    <w:rsid w:val="002F0C02"/>
    <w:rsid w:val="006B72BF"/>
    <w:rsid w:val="00801FA9"/>
    <w:rsid w:val="008A56B3"/>
    <w:rsid w:val="00913201"/>
    <w:rsid w:val="00AB547C"/>
    <w:rsid w:val="00B04C24"/>
    <w:rsid w:val="00C11BA4"/>
    <w:rsid w:val="00D006DE"/>
    <w:rsid w:val="00E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48391-3333-4B43-82C0-A2EAAAC0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F55C3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163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bit.ly/3pP7pl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Partage et Vie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 Emma</dc:creator>
  <cp:keywords/>
  <dc:description/>
  <cp:lastModifiedBy>STEP Emma</cp:lastModifiedBy>
  <cp:revision>9</cp:revision>
  <dcterms:created xsi:type="dcterms:W3CDTF">2021-02-23T13:21:00Z</dcterms:created>
  <dcterms:modified xsi:type="dcterms:W3CDTF">2021-02-24T15:43:00Z</dcterms:modified>
</cp:coreProperties>
</file>